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right="0" w:hanging="0"/>
        <w:rPr>
          <w:rFonts w:ascii="Times New Roman" w:hAnsi="Times New Roman" w:eastAsia="Times New Roman" w:cs="Times New Roman"/>
          <w:b/>
          <w:b/>
          <w:bCs/>
          <w:sz w:val="24"/>
          <w:szCs w:val="24"/>
          <w:lang w:eastAsia="en-CA"/>
        </w:rPr>
      </w:pPr>
      <w:r>
        <w:rPr>
          <w:rFonts w:eastAsia="Times New Roman" w:cs="Times New Roman" w:ascii="Times New Roman" w:hAnsi="Times New Roman"/>
          <w:b/>
          <w:bCs/>
          <w:sz w:val="24"/>
          <w:szCs w:val="24"/>
          <w:lang w:eastAsia="en-CA"/>
        </w:rPr>
        <w:t>The Waiting Room</w:t>
      </w:r>
    </w:p>
    <w:p>
      <w:pPr>
        <w:pStyle w:val="Normal"/>
        <w:ind w:right="0" w:hanging="0"/>
        <w:rPr>
          <w:rFonts w:ascii="Times New Roman" w:hAnsi="Times New Roman" w:eastAsia="Times New Roman" w:cs="Times New Roman"/>
          <w:b/>
          <w:b/>
          <w:bCs/>
          <w:sz w:val="24"/>
          <w:szCs w:val="24"/>
          <w:lang w:eastAsia="en-CA"/>
        </w:rPr>
      </w:pPr>
      <w:r>
        <w:rPr>
          <w:rFonts w:eastAsia="Times New Roman" w:cs="Times New Roman" w:ascii="Times New Roman" w:hAnsi="Times New Roman"/>
          <w:b/>
          <w:bCs/>
          <w:sz w:val="24"/>
          <w:szCs w:val="24"/>
          <w:lang w:eastAsia="en-CA"/>
        </w:rPr>
        <w:t>by Robert White</w:t>
      </w:r>
    </w:p>
    <w:p>
      <w:pPr>
        <w:pStyle w:val="Normal"/>
        <w:spacing w:beforeAutospacing="1" w:afterAutospacing="1"/>
        <w:ind w:right="0" w:hanging="0"/>
        <w:rPr>
          <w:rFonts w:ascii="Times New Roman" w:hAnsi="Times New Roman" w:eastAsia="Times New Roman" w:cs="Times New Roman"/>
          <w:sz w:val="24"/>
          <w:szCs w:val="24"/>
          <w:lang w:eastAsia="en-CA"/>
        </w:rPr>
      </w:pPr>
      <w:r>
        <w:rPr>
          <w:rFonts w:eastAsia="Times New Roman" w:cs="Times New Roman" w:ascii="Times New Roman" w:hAnsi="Times New Roman"/>
          <w:b/>
          <w:bCs/>
          <w:sz w:val="24"/>
          <w:szCs w:val="24"/>
          <w:lang w:eastAsia="en-CA"/>
        </w:rPr>
        <w:t>Summary</w:t>
      </w:r>
      <w:r>
        <w:rPr>
          <w:rFonts w:eastAsia="Times New Roman" w:cs="Times New Roman" w:ascii="Times New Roman" w:hAnsi="Times New Roman"/>
          <w:sz w:val="24"/>
          <w:szCs w:val="24"/>
          <w:lang w:eastAsia="en-CA"/>
        </w:rPr>
        <w:t xml:space="preserve">: </w:t>
      </w:r>
    </w:p>
    <w:p>
      <w:pPr>
        <w:pStyle w:val="Xmsonormal"/>
        <w:rPr/>
      </w:pPr>
      <w:r>
        <w:rPr/>
        <w:t> </w:t>
      </w:r>
      <w:r>
        <w:rPr/>
        <w:t>Act I</w:t>
      </w:r>
    </w:p>
    <w:p>
      <w:pPr>
        <w:pStyle w:val="Xmsonormal"/>
        <w:rPr/>
      </w:pPr>
      <w:r>
        <w:rPr/>
        <w:t>The play opens with Linda O’Neill, the founder and owner Just Like New, a chain of second-hand clothing stores, finding out that a condominium towers building is being planned for the location of one of her stores.</w:t>
      </w:r>
    </w:p>
    <w:p>
      <w:pPr>
        <w:pStyle w:val="Xmsonormal"/>
        <w:rPr/>
      </w:pPr>
      <w:r>
        <w:rPr/>
        <w:t> </w:t>
      </w:r>
      <w:r>
        <w:rPr/>
        <w:t>The development is the pet project of developer Raina Whitman who will stop at nothing, including bribes, dirty tricks and spiteful tactics to pursue her idea of urban renewal. Some Raina’s actions surprise even Whitman’s longtime CFO, Francine Duffy. And Jennifer Dryden, the property manager of the building Whitman wants to destroy, finds herself caught in the middle.</w:t>
      </w:r>
    </w:p>
    <w:p>
      <w:pPr>
        <w:pStyle w:val="Xmsonormal"/>
        <w:rPr/>
      </w:pPr>
      <w:r>
        <w:rPr/>
        <w:t>Through her faith in God and the support of Jake, her husband, O’Neill opposes the new development, persevering through all of Whitman’s tactics to push her out early. When it looks like the development will be approved, O’Neill tells her husband she feels God is leading her to set up a face-to-face meeting with Whitman to explain why the development isn’t needed.</w:t>
      </w:r>
    </w:p>
    <w:p>
      <w:pPr>
        <w:pStyle w:val="Xmsonormal"/>
        <w:rPr/>
      </w:pPr>
      <w:r>
        <w:rPr/>
        <w:t>Following the sounds of separate car accidents, the two women meet in what O’Neill suggests is a “waiting room” between heaven and hell where souls bide their time until judgment. The act finishes when O’Neill’s name is called and Whitman is left alone.</w:t>
      </w:r>
    </w:p>
    <w:p>
      <w:pPr>
        <w:pStyle w:val="Xmsonormal"/>
        <w:rPr/>
      </w:pPr>
      <w:r>
        <w:rPr/>
        <w:t> </w:t>
      </w:r>
      <w:r>
        <w:rPr/>
        <w:t>Act II</w:t>
      </w:r>
    </w:p>
    <w:p>
      <w:pPr>
        <w:pStyle w:val="Xmsonormal"/>
        <w:rPr/>
      </w:pPr>
      <w:r>
        <w:rPr/>
        <w:t>Opens with Whitman trying to decide if the “waiting room” experience was real or a dream. She restarts the condominium project, which was on hold while she recovered from the accident, before being told by the police, Detective Gordon Thatcher, that her accident was a murder attempt.</w:t>
      </w:r>
    </w:p>
    <w:p>
      <w:pPr>
        <w:pStyle w:val="Xmsonormal"/>
        <w:rPr/>
      </w:pPr>
      <w:r>
        <w:rPr/>
        <w:t> </w:t>
      </w:r>
      <w:r>
        <w:rPr/>
        <w:t xml:space="preserve">The opposition to the project picks up with Jake O’Neill leading the charge in the memory of his wife. Whitman tries to bribe Jake to stop the opposition but Jake turns the tables by giving Whitman Linda’s copy of </w:t>
      </w:r>
      <w:r>
        <w:rPr>
          <w:rStyle w:val="Emphasis"/>
        </w:rPr>
        <w:t>Fill Your Life With Purpose</w:t>
      </w:r>
      <w:r>
        <w:rPr/>
        <w:t>, saying if she reads it, Whitman would understand Linda’s motivation.</w:t>
      </w:r>
    </w:p>
    <w:p>
      <w:pPr>
        <w:pStyle w:val="Xmsonormal"/>
        <w:rPr/>
      </w:pPr>
      <w:r>
        <w:rPr/>
        <w:t> </w:t>
      </w:r>
      <w:r>
        <w:rPr/>
        <w:t>Whitman turns to the book each time the project seems blocked and finds herself conversing “with” O’Neill. Eventually the real reason for the project is revealed and when all is lost, Whitman seeks out the answer to the question “who am I?”</w:t>
      </w:r>
    </w:p>
    <w:p>
      <w:pPr>
        <w:pStyle w:val="Xmsonormal"/>
        <w:rPr/>
      </w:pPr>
      <w:r>
        <w:rPr/>
        <w:t> </w:t>
      </w:r>
      <w:r>
        <w:rPr/>
        <w:t>The play ends with a converted Raina telling Jake about a new project and her new purpose, “God’s purpose,” for the change.</w:t>
      </w:r>
    </w:p>
    <w:p>
      <w:pPr>
        <w:pStyle w:val="Normal"/>
        <w:spacing w:beforeAutospacing="1" w:afterAutospacing="1"/>
        <w:ind w:right="0" w:hanging="0"/>
        <w:rPr/>
      </w:pPr>
      <w:r>
        <w:rPr>
          <w:rFonts w:eastAsia="Times New Roman" w:cs="Times New Roman" w:ascii="Times New Roman" w:hAnsi="Times New Roman"/>
          <w:b/>
          <w:bCs/>
          <w:sz w:val="24"/>
          <w:szCs w:val="24"/>
          <w:lang w:eastAsia="en-CA"/>
        </w:rPr>
        <w:t xml:space="preserve">Scripture: </w:t>
      </w:r>
      <w:r>
        <w:rPr>
          <w:rFonts w:eastAsia="Times New Roman" w:cs="Times New Roman" w:ascii="Times New Roman" w:hAnsi="Times New Roman"/>
          <w:sz w:val="24"/>
          <w:szCs w:val="24"/>
          <w:lang w:eastAsia="en-CA"/>
        </w:rPr>
        <w:t>Unless the Lord builds the house, the builders labor in vain…(Psalm 127:1a NIV)</w:t>
      </w:r>
    </w:p>
    <w:p>
      <w:pPr>
        <w:pStyle w:val="Normal"/>
        <w:spacing w:beforeAutospacing="1" w:afterAutospacing="1"/>
        <w:ind w:right="0" w:hanging="0"/>
        <w:rPr>
          <w:rFonts w:ascii="Times New Roman" w:hAnsi="Times New Roman" w:eastAsia="Times New Roman" w:cs="Times New Roman"/>
          <w:sz w:val="24"/>
          <w:szCs w:val="24"/>
          <w:lang w:eastAsia="en-CA"/>
        </w:rPr>
      </w:pPr>
      <w:r>
        <w:rPr>
          <w:rFonts w:eastAsia="Times New Roman" w:cs="Times New Roman" w:ascii="Times New Roman" w:hAnsi="Times New Roman"/>
          <w:sz w:val="24"/>
          <w:szCs w:val="24"/>
          <w:lang w:eastAsia="en-CA"/>
        </w:rPr>
        <w:br/>
      </w:r>
      <w:r>
        <w:rPr>
          <w:rFonts w:eastAsia="Times New Roman" w:cs="Times New Roman" w:ascii="Times New Roman" w:hAnsi="Times New Roman"/>
          <w:b/>
          <w:bCs/>
          <w:sz w:val="24"/>
          <w:szCs w:val="24"/>
          <w:lang w:eastAsia="en-CA"/>
        </w:rPr>
        <w:t>Style</w:t>
      </w:r>
      <w:r>
        <w:rPr>
          <w:rFonts w:eastAsia="Times New Roman" w:cs="Times New Roman" w:ascii="Times New Roman" w:hAnsi="Times New Roman"/>
          <w:sz w:val="24"/>
          <w:szCs w:val="24"/>
          <w:lang w:eastAsia="en-CA"/>
        </w:rPr>
        <w:t xml:space="preserve">: Dramatic.  </w:t>
      </w:r>
      <w:r>
        <w:rPr>
          <w:rFonts w:eastAsia="Times New Roman" w:cs="Times New Roman" w:ascii="Times New Roman" w:hAnsi="Times New Roman"/>
          <w:b/>
          <w:bCs/>
          <w:sz w:val="24"/>
          <w:szCs w:val="24"/>
          <w:lang w:eastAsia="en-CA"/>
        </w:rPr>
        <w:t>Duration</w:t>
      </w:r>
      <w:r>
        <w:rPr>
          <w:rFonts w:eastAsia="Times New Roman" w:cs="Times New Roman" w:ascii="Times New Roman" w:hAnsi="Times New Roman"/>
          <w:sz w:val="24"/>
          <w:szCs w:val="24"/>
          <w:lang w:eastAsia="en-CA"/>
        </w:rPr>
        <w:t>: 95 min</w:t>
        <w:br/>
      </w:r>
      <w:r>
        <w:rPr>
          <w:rFonts w:eastAsia="Times New Roman" w:cs="Times New Roman" w:ascii="Times New Roman" w:hAnsi="Times New Roman"/>
          <w:b/>
          <w:bCs/>
          <w:sz w:val="24"/>
          <w:szCs w:val="24"/>
          <w:lang w:eastAsia="en-CA"/>
        </w:rPr>
        <w:t>Actors</w:t>
      </w:r>
      <w:r>
        <w:rPr>
          <w:rFonts w:eastAsia="Times New Roman" w:cs="Times New Roman" w:ascii="Times New Roman" w:hAnsi="Times New Roman"/>
          <w:sz w:val="24"/>
          <w:szCs w:val="24"/>
          <w:lang w:eastAsia="en-CA"/>
        </w:rPr>
        <w:t>: 4 female 2 male (3 roles can be either male or female)</w:t>
      </w:r>
    </w:p>
    <w:p>
      <w:pPr>
        <w:pStyle w:val="Normal"/>
        <w:ind w:left="4320" w:right="547" w:hanging="4320"/>
        <w:rPr>
          <w:rFonts w:ascii="Times New Roman" w:hAnsi="Times New Roman" w:eastAsia="Times New Roman" w:cs="Times New Roman"/>
          <w:sz w:val="24"/>
          <w:szCs w:val="24"/>
          <w:lang w:eastAsia="en-CA"/>
        </w:rPr>
      </w:pPr>
      <w:r>
        <w:rPr>
          <w:rFonts w:eastAsia="Times New Roman" w:cs="Times New Roman" w:ascii="Times New Roman" w:hAnsi="Times New Roman"/>
          <w:sz w:val="24"/>
          <w:szCs w:val="24"/>
          <w:lang w:eastAsia="en-CA"/>
        </w:rPr>
        <w:br/>
      </w:r>
      <w:r>
        <w:rPr>
          <w:rFonts w:eastAsia="Times New Roman" w:cs="Times New Roman" w:ascii="Times New Roman" w:hAnsi="Times New Roman"/>
          <w:b/>
          <w:bCs/>
          <w:sz w:val="24"/>
          <w:szCs w:val="24"/>
          <w:lang w:eastAsia="en-CA"/>
        </w:rPr>
        <w:t>Characters</w:t>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u w:val="single"/>
          <w:lang w:val="en-US"/>
        </w:rPr>
        <w:t xml:space="preserve">RAINA WHITMAN </w:t>
      </w:r>
      <w:r>
        <w:rPr>
          <w:rFonts w:cs="Times New Roman" w:ascii="Times New Roman" w:hAnsi="Times New Roman"/>
          <w:sz w:val="24"/>
          <w:szCs w:val="24"/>
          <w:lang w:val="en-US"/>
        </w:rPr>
        <w:t>the “Condo Queen” a successful real estate executive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u w:val="single"/>
          <w:lang w:val="en-US"/>
        </w:rPr>
        <w:t xml:space="preserve">LINDA O’NEILL </w:t>
      </w:r>
      <w:r>
        <w:rPr>
          <w:rFonts w:cs="Times New Roman" w:ascii="Times New Roman" w:hAnsi="Times New Roman"/>
          <w:sz w:val="24"/>
          <w:szCs w:val="24"/>
          <w:lang w:val="en-US"/>
        </w:rPr>
        <w:t>A successful small business owner who’s discovered true success.</w:t>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u w:val="single"/>
          <w:lang w:val="en-US"/>
        </w:rPr>
        <w:t xml:space="preserve">JAKE O’NEILL </w:t>
      </w:r>
      <w:r>
        <w:rPr>
          <w:rFonts w:cs="Times New Roman" w:ascii="Times New Roman" w:hAnsi="Times New Roman"/>
          <w:sz w:val="24"/>
          <w:szCs w:val="24"/>
          <w:lang w:val="en-US"/>
        </w:rPr>
        <w:t>Linda’s husband, a social worker</w:t>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u w:val="single"/>
          <w:lang w:val="en-US"/>
        </w:rPr>
        <w:t xml:space="preserve">FRANCINE DUFFY </w:t>
      </w:r>
      <w:r>
        <w:rPr>
          <w:rFonts w:cs="Times New Roman" w:ascii="Times New Roman" w:hAnsi="Times New Roman"/>
          <w:sz w:val="24"/>
          <w:szCs w:val="24"/>
          <w:lang w:val="en-US"/>
        </w:rPr>
        <w:t>Raina’s CFO and chief confidante (can be male or female)</w:t>
      </w:r>
    </w:p>
    <w:p>
      <w:pPr>
        <w:pStyle w:val="Normal"/>
        <w:ind w:left="4320" w:right="547" w:hanging="4320"/>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4320" w:right="0" w:hanging="4320"/>
        <w:rPr>
          <w:rFonts w:ascii="Times New Roman" w:hAnsi="Times New Roman" w:cs="Times New Roman"/>
          <w:sz w:val="24"/>
          <w:szCs w:val="24"/>
          <w:lang w:val="en-US"/>
        </w:rPr>
      </w:pPr>
      <w:r>
        <w:rPr>
          <w:rFonts w:cs="Times New Roman" w:ascii="Times New Roman" w:hAnsi="Times New Roman"/>
          <w:sz w:val="24"/>
          <w:szCs w:val="24"/>
          <w:u w:val="single"/>
          <w:lang w:val="en-US"/>
        </w:rPr>
        <w:t xml:space="preserve">JENNIFER DRYDEN </w:t>
      </w:r>
      <w:r>
        <w:rPr>
          <w:rFonts w:cs="Times New Roman" w:ascii="Times New Roman" w:hAnsi="Times New Roman"/>
          <w:sz w:val="24"/>
          <w:szCs w:val="24"/>
          <w:lang w:val="en-US"/>
        </w:rPr>
        <w:t>Property Manager for the Second Street property (can be male or female)</w:t>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4320" w:right="547" w:hanging="4320"/>
        <w:rPr>
          <w:rFonts w:ascii="Times New Roman" w:hAnsi="Times New Roman" w:cs="Times New Roman"/>
          <w:sz w:val="24"/>
          <w:szCs w:val="24"/>
          <w:lang w:val="en-US"/>
        </w:rPr>
      </w:pPr>
      <w:r>
        <w:rPr>
          <w:rFonts w:cs="Times New Roman" w:ascii="Times New Roman" w:hAnsi="Times New Roman"/>
          <w:sz w:val="24"/>
          <w:szCs w:val="24"/>
          <w:u w:val="single"/>
          <w:lang w:val="en-US"/>
        </w:rPr>
        <w:t xml:space="preserve">GORDON THATCHER </w:t>
      </w:r>
      <w:r>
        <w:rPr>
          <w:rFonts w:cs="Times New Roman" w:ascii="Times New Roman" w:hAnsi="Times New Roman"/>
          <w:sz w:val="24"/>
          <w:szCs w:val="24"/>
          <w:lang w:val="en-US"/>
        </w:rPr>
        <w:t>Homicide detective (can be male or female)</w:t>
      </w:r>
    </w:p>
    <w:p>
      <w:pPr>
        <w:pStyle w:val="Normal"/>
        <w:ind w:left="1260" w:right="547" w:hanging="1260"/>
        <w:jc w:val="center"/>
        <w:rPr>
          <w:rFonts w:ascii="Times New Roman" w:hAnsi="Times New Roman" w:eastAsia="Times New Roman" w:cs="Times New Roman"/>
          <w:sz w:val="24"/>
          <w:szCs w:val="24"/>
          <w:lang w:eastAsia="en-CA"/>
        </w:rPr>
      </w:pPr>
      <w:r>
        <w:rPr>
          <w:rFonts w:eastAsia="Times New Roman" w:cs="Times New Roman" w:ascii="Times New Roman" w:hAnsi="Times New Roman"/>
          <w:sz w:val="24"/>
          <w:szCs w:val="24"/>
          <w:lang w:eastAsia="en-CA"/>
        </w:rPr>
        <w:br/>
        <w:br/>
      </w:r>
      <w:r>
        <w:rPr>
          <w:rFonts w:eastAsia="Times New Roman" w:cs="Times New Roman" w:ascii="Times New Roman" w:hAnsi="Times New Roman"/>
          <w:b/>
          <w:bCs/>
          <w:sz w:val="24"/>
          <w:szCs w:val="24"/>
          <w:lang w:eastAsia="en-CA"/>
        </w:rPr>
        <w:t>Script</w:t>
      </w:r>
      <w:r>
        <w:rPr>
          <w:rFonts w:eastAsia="Times New Roman" w:cs="Times New Roman" w:ascii="Times New Roman" w:hAnsi="Times New Roman"/>
          <w:sz w:val="24"/>
          <w:szCs w:val="24"/>
          <w:lang w:eastAsia="en-CA"/>
        </w:rPr>
        <w:br/>
      </w:r>
    </w:p>
    <w:p>
      <w:pPr>
        <w:pStyle w:val="Normal"/>
        <w:ind w:left="1260" w:right="547" w:hanging="1260"/>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t>ACT I</w:t>
      </w:r>
    </w:p>
    <w:p>
      <w:pPr>
        <w:pStyle w:val="Normal"/>
        <w:ind w:left="1260" w:right="547" w:hanging="1260"/>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t>Scene 1</w:t>
      </w:r>
    </w:p>
    <w:p>
      <w:pPr>
        <w:pStyle w:val="Normal"/>
        <w:ind w:left="1260" w:right="547" w:hanging="126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1260" w:right="547" w:hanging="1260"/>
        <w:rPr>
          <w:rFonts w:ascii="Times New Roman" w:hAnsi="Times New Roman" w:cs="Times New Roman"/>
          <w:sz w:val="24"/>
          <w:szCs w:val="24"/>
          <w:lang w:val="en-US"/>
        </w:rPr>
      </w:pPr>
      <w:r>
        <w:rPr>
          <w:rFonts w:cs="Times New Roman" w:ascii="Times New Roman" w:hAnsi="Times New Roman"/>
          <w:sz w:val="24"/>
          <w:szCs w:val="24"/>
          <w:lang w:val="en-US"/>
        </w:rPr>
        <w:t>Setting: dining room of LINDA O’NEILL; morning</w:t>
      </w:r>
    </w:p>
    <w:p>
      <w:pPr>
        <w:pStyle w:val="Normal"/>
        <w:ind w:left="1260" w:right="547" w:hanging="126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1260" w:right="547" w:hanging="1260"/>
        <w:rPr>
          <w:rFonts w:ascii="Times New Roman" w:hAnsi="Times New Roman" w:cs="Times New Roman"/>
          <w:sz w:val="24"/>
          <w:szCs w:val="24"/>
          <w:lang w:val="en-US"/>
        </w:rPr>
      </w:pPr>
      <w:r>
        <w:rPr>
          <w:rFonts w:cs="Times New Roman" w:ascii="Times New Roman" w:hAnsi="Times New Roman"/>
          <w:sz w:val="24"/>
          <w:szCs w:val="24"/>
          <w:lang w:val="en-US"/>
        </w:rPr>
        <w:t>At rise: LINDA preparing to leave for office when phone rings</w:t>
      </w:r>
    </w:p>
    <w:p>
      <w:pPr>
        <w:pStyle w:val="Normal"/>
        <w:ind w:left="1260" w:right="547" w:hanging="126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1260" w:right="547" w:hanging="126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Linda speaking…Slow down, Ray. Take a deep breath and explain to me what sign went up where?...No, I’m leaving for the office now…I didn’t know anything about it. Let me do some digging and find out exactly what’s going on. In the meantime, it’s business as usual until you hear otherwise from me…you too. Good-bye Ray and God bless…</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Hangs up, thinks for a moment, picks up phone and dials another number</w:t>
      </w:r>
      <w:r>
        <w:rPr>
          <w:rFonts w:cs="Times New Roman" w:ascii="Times New Roman" w:hAnsi="Times New Roman"/>
          <w:sz w:val="24"/>
          <w:szCs w:val="24"/>
          <w:lang w:val="en-US"/>
        </w:rPr>
        <w:t xml:space="preserve">) </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This is Linda O’Neill, is Jennifer Dryden in…yes, I’ll hold…</w:t>
      </w:r>
    </w:p>
    <w:p>
      <w:pPr>
        <w:pStyle w:val="Normal"/>
        <w:ind w:left="1440" w:right="547" w:firstLine="72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hums with hold music</w:t>
      </w:r>
      <w:r>
        <w:rPr>
          <w:rFonts w:cs="Times New Roman" w:ascii="Times New Roman" w:hAnsi="Times New Roman"/>
          <w:sz w:val="24"/>
          <w:szCs w:val="24"/>
          <w:lang w:val="en-US"/>
        </w:rPr>
        <w:t xml:space="preserve">) </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Jen? Linda here… I was having a great day until a few minutes ago. Ray, from the Second Street store called me with some news. What do you know about a new condo development in that area?…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ab/>
        <w:tab/>
        <w:tab/>
        <w:t>(</w:t>
      </w:r>
      <w:r>
        <w:rPr>
          <w:rFonts w:cs="Times New Roman" w:ascii="Times New Roman" w:hAnsi="Times New Roman"/>
          <w:i/>
          <w:sz w:val="24"/>
          <w:szCs w:val="24"/>
          <w:lang w:val="en-US"/>
        </w:rPr>
        <w:t>Exits</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i/>
          <w:i/>
          <w:sz w:val="24"/>
          <w:szCs w:val="24"/>
          <w:lang w:val="en-US"/>
        </w:rPr>
      </w:pPr>
      <w:r>
        <w:rPr>
          <w:rFonts w:cs="Times New Roman" w:ascii="Times New Roman" w:hAnsi="Times New Roman"/>
          <w:i/>
          <w:sz w:val="24"/>
          <w:szCs w:val="24"/>
          <w:lang w:val="en-US"/>
        </w:rPr>
        <w:t>Lights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t>Scene 2</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Setting: lavish office of RAINA WHITMAN; same morning</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At rise: RAINA sitting behind expensive and expansive desk. In corner is a tripod with a cloth cover over a framed architect’s rendering of the Second Street Towers project. FRANCINE DUFFY sits across from 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FRANCINE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I’ve just finished talking to the bank and all the financing is in place. But we’ve had to use some of our other developments as collateral for the project. You realize that if we don’t sell out Second Street Towers, you could end up losing everything?</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You worry too much. I’ve got the perfect marketing plan for these here condos: “Second Street Towers: renewing the heart of the downtown.”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FRANCINE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Really? That sounds so…so…</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 know. That’s why it’s going to sell. The whole marketing plan is built around the nostalgia for a downtown that was…You know I grew up around the corner from the Second Street site?...It was so different from what it is now. There was trees and lawns and kids as far as the eye could see. Now the whole neighbourhood is just an eyesore.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FRANCINE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Speaking from a purely financial perspective, is nostalgia any reason to put up an expensive condo? Especially one that runs the risk of not selling?</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You have to look at the big picture.</w:t>
      </w:r>
    </w:p>
    <w:p>
      <w:pPr>
        <w:pStyle w:val="Normal"/>
        <w:tabs>
          <w:tab w:val="left" w:pos="720" w:leader="none"/>
          <w:tab w:val="left" w:pos="1440" w:leader="none"/>
          <w:tab w:val="left" w:pos="2928" w:leader="none"/>
        </w:tabs>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RAINA grandly pulls cloth from rendering</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Second Street Towers is only one part of this plan for the urban renewal of the Second Street neighbourhood. Once we get the condo approved, we start buying up other properties and start bringing in retail shops and build a row of townhouses. By the time I’m done, you’ll have a vibrant neighbourhood full of exciting and energetic people. A far cry from the ramshackle rowhouses filled with drug addicts and welfare bums who live there now.</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FRANCINE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That sounds more like a dream than a solid business plan. Are you sure you’re not letting emotion get in the way of sound reason? Have you thought about what’s going to happen with that Just Like New store that’s currently located in the centre of your grand design?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Just Like New? That tacky second-hand store? You’re worried they might stop me? Hah.</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FRANCINE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I’ve been doing some research into them. </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FRANCINE looks through a file on her laptop</w:t>
      </w:r>
      <w:r>
        <w:rPr>
          <w:rFonts w:cs="Times New Roman" w:ascii="Times New Roman" w:hAnsi="Times New Roman"/>
          <w:sz w:val="24"/>
          <w:szCs w:val="24"/>
          <w:lang w:val="en-US"/>
        </w:rPr>
        <w:t xml:space="preserve">) </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The owner, a Linda O’Neill, started with a small second-hand store in the east end that she parlayed into a small chain of regional stores. Just Like New went from a single location to 25 stores in under a decade. It’s not quite Whitman Enterprises but it seems like this O’Neill has taken a similar path to success as you.</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Hardly. Do you know how hard I’ve had to fight to get where I am today? You should…you’re a chief financial officer so you should  know what it’s like to be a woman in an industry dominated by men. This woman owns a bunch of second-hand stores where women buy the clothes that I throw away. She’s a nothing and she’s not going to stand in my way. No one and no thing is going to stop the Condo Queen.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FRANCINE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You know about that?</w:t>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Why wouldn’t I? Nobody says it to my face, but I hear the whispers. And, for your information, I’ve been called a lot worse. It’s just part of the price I pay for being the best at what I do…So instead of worrying about some penny ante player in a high stakes poker game, let’s start preparing for the city council hearing, shall we? Have you made an appointment with the planning consultant yet?</w:t>
      </w:r>
    </w:p>
    <w:p>
      <w:pPr>
        <w:pStyle w:val="Normal"/>
        <w:rPr>
          <w:rFonts w:ascii="Times New Roman" w:hAnsi="Times New Roman" w:cs="Times New Roman"/>
          <w:i/>
          <w:i/>
          <w:sz w:val="24"/>
          <w:szCs w:val="24"/>
          <w:lang w:val="en-US"/>
        </w:rPr>
      </w:pPr>
      <w:r>
        <w:rPr>
          <w:rFonts w:cs="Times New Roman" w:ascii="Times New Roman" w:hAnsi="Times New Roman"/>
          <w:i/>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i/>
          <w:sz w:val="24"/>
          <w:szCs w:val="24"/>
          <w:lang w:val="en-US"/>
        </w:rPr>
        <w:t>Lights</w:t>
      </w:r>
      <w:r>
        <w:rPr>
          <w:rFonts w:cs="Times New Roman" w:ascii="Times New Roman" w:hAnsi="Times New Roman"/>
          <w:sz w:val="24"/>
          <w:szCs w:val="24"/>
          <w:lang w:val="en-US"/>
        </w:rPr>
        <w:t xml:space="preserve"> </w:t>
      </w:r>
    </w:p>
    <w:p>
      <w:pPr>
        <w:pStyle w:val="Normal"/>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r>
    </w:p>
    <w:p>
      <w:pPr>
        <w:pStyle w:val="Normal"/>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r>
    </w:p>
    <w:p>
      <w:pPr>
        <w:pStyle w:val="Normal"/>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r>
    </w:p>
    <w:p>
      <w:pPr>
        <w:pStyle w:val="Normal"/>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t>Scene 3</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Setting: LINDA O’NEILL’s dining room, modest home that shows some signs of wealth, but not extravagent; that evening</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At rise: JAKE O’NEILL wiping table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LINDA enters</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You can head over to Jimmy’s once you’re homework is done </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listening offstage</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sz w:val="24"/>
          <w:szCs w:val="24"/>
          <w:lang w:val="en-US"/>
        </w:rPr>
        <w:t>I don’t care what Jimmy’s mother does. You know the rules. Homework first. Play second…</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sits at table, stares off into distance</w:t>
      </w:r>
      <w:r>
        <w:rPr>
          <w:rFonts w:cs="Times New Roman" w:ascii="Times New Roman" w:hAnsi="Times New Roman"/>
          <w:sz w:val="24"/>
          <w:szCs w:val="24"/>
          <w:lang w:val="en-US"/>
        </w:rPr>
        <w:t>…</w:t>
      </w:r>
      <w:r>
        <w:rPr>
          <w:rFonts w:cs="Times New Roman" w:ascii="Times New Roman" w:hAnsi="Times New Roman"/>
          <w:i/>
          <w:sz w:val="24"/>
          <w:szCs w:val="24"/>
          <w:lang w:val="en-US"/>
        </w:rPr>
        <w:t>to self</w:t>
      </w:r>
      <w:r>
        <w:rPr>
          <w:rFonts w:cs="Times New Roman" w:ascii="Times New Roman" w:hAnsi="Times New Roman"/>
          <w:sz w:val="24"/>
          <w:szCs w:val="24"/>
          <w:lang w:val="en-US"/>
        </w:rPr>
        <w:t xml:space="preserve">) </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 don’t need this today.</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Were you talking to me?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Huh? No.</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Is everything okay? You seemed a little distracted at supper tonight. I don’t think you heard anything Mark said about next weekend’s hockey tournament.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There’s a hockey tournament next weekend? </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grabs smartphone from table</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Where…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You were distracted. Forget about the tourney for a second. Tell me what’s going on. Are there problems with the stores?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Not stores. Store. The Second Street location.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The one Ray Knowles runs? I don’t remember you mentioning any problems with him before.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 </w:t>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It’s not Ray. It’s the store. He called me this morning to tell me that a sales office for a condo development opened up in the empty unit beside the store. And that the city put up a notice of development sign on the boulevard. Someone is going to build condos where one of my stores is…After Ray’s call, I phoned Jen Dryden…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The property manager? </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LINDA nods yes</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What did she have to say?</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Sh e told me the building had been sold to Whitman Enterprises three months ago. It seems the owner had passed away and the kids didn’t want to be landlords…so they sold it and split the money between them.</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b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How much did they sell it for?</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I don’t know. Jen didn’t tell me…but that doesn’t matter. What matters is that nobody told me or Ray about the sale. But that’s not the worst of it. Jen told me now that Whitman Enterprises has applied to redevelop the property, I have three months to close the store and clear everything out before they start tearing it down….Three months… </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That doesn’t sound like much notice. Did you take a look at your lease to find out what kind of notice they have to give?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Wouldn’t that change with new owners?... I don’t know. All I can think about are Ray and his staff. None of them can afford to be out of work for three months. And what about the people who shop there? The last thing that neighbourhood needs is a trendy condo building. They need Just Like New. I started the store so people in neighbourhoods like Second Street could buy decent clothes at a decent price. How are they going to clothe their kids now?</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reading from his smartphone</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Listen to this: Whitman Enterprises. Incorporated by Raina Whitman, nee Stawnichy, in 1996. After a decade-long career in real estate, Whitman turned her sights on property development and opened her first apartment condominium building—Stawnichy Towers—in 1997. Since then she’s been responsible for the redevelopment of the east end brownfields and the former iron foundry site in the Birdland district. With more than $500 million in assets, Whitman Enterprises’ next project is the redevelopment of the Second Street neighbourhood starting with the proposed Second Street Towers…I just clicked on the link to the Second Street Towers project…Wow. </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hands phone to LINDA</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How can I fight that? This Raina Whitman, whoever she is, has money. She’s probably got the mayor and city council in her back pocket…I mean, how can they not approve this after she’s changed all these other eyesores? Most people see Second Street as a blot on the downtown but until now, no one’s wanted to do anything about it…What am I going to do?</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b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The first thing </w:t>
      </w:r>
      <w:r>
        <w:rPr>
          <w:rFonts w:cs="Times New Roman" w:ascii="Times New Roman" w:hAnsi="Times New Roman"/>
          <w:i/>
          <w:sz w:val="24"/>
          <w:szCs w:val="24"/>
          <w:lang w:val="en-US"/>
        </w:rPr>
        <w:t>we</w:t>
      </w:r>
      <w:r>
        <w:rPr>
          <w:rFonts w:cs="Times New Roman" w:ascii="Times New Roman" w:hAnsi="Times New Roman"/>
          <w:sz w:val="24"/>
          <w:szCs w:val="24"/>
          <w:lang w:val="en-US"/>
        </w:rPr>
        <w:t xml:space="preserve"> are going to do is pray about this. Just Like New started becoming more successful when we started putting God first in this business….Remember when you talked about opening a store in the Second Street area?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Everyone thought I was crazy. They almost didn’t give me a permit for the renovations because they thought I was throwing good money after a bad idea.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And you remember the surprise on the mayor’s face when he showed up for the ribbon cutting?</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He couldn’t believe how many people showed up. We even ran out of cake.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i/>
          <w:i/>
          <w:sz w:val="24"/>
          <w:szCs w:val="24"/>
          <w:lang w:val="en-US"/>
        </w:rPr>
      </w:pPr>
      <w:r>
        <w:rPr>
          <w:rFonts w:cs="Times New Roman" w:ascii="Times New Roman" w:hAnsi="Times New Roman"/>
          <w:i/>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 had to go get more…Look, the first thing we have to do is find out exactly what is going on. Go through your files and find everything you have on hand about the Second Street store lease, including the notice to vacate clause. Then call Jen Dryden and find out how the sale and this new project changes any of that. I’ll check around with a few of my contacts to see what they know about this Raina Whitman and Whitman Enterprises. If we’re going to fight her, we need to know her.</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LINDA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 wish we didn’t have to fight.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JAKE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I know…But it’s not our fight. Remember, the battle is the Lord’s. It’s not by might or power but by God’s hand that we’ll win. So let’s take it to God. </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JAKE and LINDA bow to pray</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i/>
          <w:i/>
          <w:sz w:val="24"/>
          <w:szCs w:val="24"/>
          <w:lang w:val="en-US"/>
        </w:rPr>
      </w:pPr>
      <w:r>
        <w:rPr>
          <w:rFonts w:cs="Times New Roman" w:ascii="Times New Roman" w:hAnsi="Times New Roman"/>
          <w:i/>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i/>
          <w:sz w:val="24"/>
          <w:szCs w:val="24"/>
          <w:lang w:val="en-US"/>
        </w:rPr>
        <w:t>Lights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r>
    </w:p>
    <w:p>
      <w:pPr>
        <w:pStyle w:val="Normal"/>
        <w:jc w:val="center"/>
        <w:rPr>
          <w:rFonts w:ascii="Times New Roman" w:hAnsi="Times New Roman" w:cs="Times New Roman"/>
          <w:sz w:val="24"/>
          <w:szCs w:val="24"/>
          <w:u w:val="single"/>
          <w:lang w:val="en-US"/>
        </w:rPr>
      </w:pPr>
      <w:r>
        <w:rPr>
          <w:rFonts w:cs="Times New Roman" w:ascii="Times New Roman" w:hAnsi="Times New Roman"/>
          <w:sz w:val="24"/>
          <w:szCs w:val="24"/>
          <w:u w:val="single"/>
          <w:lang w:val="en-US"/>
        </w:rPr>
        <w:t>Scene 4</w:t>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tab/>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t>Setting: RAINA WHITMAN’s office; afternoon of the following day</w:t>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t>At rise: RAINA at desk. Intercom sounds</w:t>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1455" w:leader="none"/>
        </w:tabs>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1455" w:leader="none"/>
        </w:tabs>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t xml:space="preserve">Yes. Send her in. </w:t>
      </w:r>
    </w:p>
    <w:p>
      <w:pPr>
        <w:pStyle w:val="Normal"/>
        <w:tabs>
          <w:tab w:val="left" w:pos="1455" w:leader="none"/>
        </w:tabs>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Enter JENNIFER DRYDEN. RAINA stands to greet her</w:t>
      </w:r>
      <w:r>
        <w:rPr>
          <w:rFonts w:cs="Times New Roman" w:ascii="Times New Roman" w:hAnsi="Times New Roman"/>
          <w:sz w:val="24"/>
          <w:szCs w:val="24"/>
          <w:lang w:val="en-US"/>
        </w:rPr>
        <w:t>).</w:t>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t>Jenny. So good to see you again. What brings you here?</w:t>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1455" w:leader="none"/>
        </w:tabs>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1455" w:leader="none"/>
        </w:tabs>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We have a problem with the Second Street location. Actually, we have a problem with Linda O’Neill.</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The woman who runs the second-hand store? She’s more likely to be an annoyance than a problem. You’ve given her notice haven’t you? So what’s the problem?</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That’s the problem...Actually there are two problems. First, for some reason the notice to terminate her lease wasn’t sent…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What?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I’ll take full responsibility for that…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4935" w:leader="none"/>
        </w:tabs>
        <w:rPr>
          <w:rFonts w:ascii="Times New Roman" w:hAnsi="Times New Roman" w:cs="Times New Roman"/>
          <w:sz w:val="24"/>
          <w:szCs w:val="24"/>
          <w:lang w:val="en-US"/>
        </w:rPr>
      </w:pPr>
      <w:r>
        <w:rPr>
          <w:rFonts w:cs="Times New Roman" w:ascii="Times New Roman" w:hAnsi="Times New Roman"/>
          <w:sz w:val="24"/>
          <w:szCs w:val="24"/>
          <w:lang w:val="en-US"/>
        </w:rPr>
        <w:tab/>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You’re darn right you will. You said there were two problems.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It seems Linda has dug through her files and found the most recent lease renewal. It was a twenty year lease with a six-month termination notice clause agreed to by both parties.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Six months? That’s unusual, isn’t it?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Yes. But the previous owner was so desperate for tenants that he tended to be generous with lease terms. But here’s the bad news.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Stands. Walks to office window in order to calm herself down</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What about this conversation has been good news?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The bad news is that the six months starts when Linda receives the notice that has to be hand-delivered and signed for by her. The clock doesn’t start until we get the proof that she’s received and signed for it.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 xml:space="preserve"> </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Turning to Jennifer</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So I assume the notice has been sent?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Not yet. As the new owner, it needs your signature.</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digs through briefcase, pulls out papers, hands them to RAINA</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Once you sign these I can get them to the lawyer’s office.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Lawyer’s office? Can’t you take them to her yourself so she gets them quicker?</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The lease specifically says it has to come from the lawyer’s office. I’ve read, re-read it and had the lawyers check it. There’s no loophole. It was signed before the use of couriers became common business practice. We’re stuck. I’ll hit the lawyer’s once I leave here and she should get it in a day or two.</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This just keeps getting better doesn’t it? Once this is all over, you and I are going to have a long talk about your responsibilities. (</w:t>
      </w:r>
      <w:r>
        <w:rPr>
          <w:rFonts w:cs="Times New Roman" w:ascii="Times New Roman" w:hAnsi="Times New Roman"/>
          <w:i/>
          <w:sz w:val="24"/>
          <w:szCs w:val="24"/>
          <w:lang w:val="en-US"/>
        </w:rPr>
        <w:t>signs documents, shoves them across the desk</w:t>
      </w:r>
      <w:r>
        <w:rPr>
          <w:rFonts w:cs="Times New Roman" w:ascii="Times New Roman" w:hAnsi="Times New Roman"/>
          <w:sz w:val="24"/>
          <w:szCs w:val="24"/>
          <w:lang w:val="en-US"/>
        </w:rPr>
        <w:t>) Now get them to the lawyer’s office.</w:t>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JEN</w:t>
      </w:r>
    </w:p>
    <w:p>
      <w:pPr>
        <w:pStyle w:val="Normal"/>
        <w:ind w:left="2160" w:right="547" w:hanging="0"/>
        <w:rPr>
          <w:rFonts w:ascii="Times New Roman" w:hAnsi="Times New Roman" w:cs="Times New Roman"/>
          <w:sz w:val="24"/>
          <w:szCs w:val="24"/>
          <w:lang w:val="en-US"/>
        </w:rPr>
      </w:pPr>
      <w:r>
        <w:rPr>
          <w:rFonts w:cs="Times New Roman" w:ascii="Times New Roman" w:hAnsi="Times New Roman"/>
          <w:sz w:val="24"/>
          <w:szCs w:val="24"/>
          <w:lang w:val="en-US"/>
        </w:rPr>
        <w:t>(</w:t>
      </w:r>
      <w:r>
        <w:rPr>
          <w:rFonts w:cs="Times New Roman" w:ascii="Times New Roman" w:hAnsi="Times New Roman"/>
          <w:i/>
          <w:sz w:val="24"/>
          <w:szCs w:val="24"/>
          <w:lang w:val="en-US"/>
        </w:rPr>
        <w:t>picks up papers, puts them in an envelope, seals it, puts it in his briefcase</w:t>
      </w:r>
      <w:r>
        <w:rPr>
          <w:rFonts w:cs="Times New Roman" w:ascii="Times New Roman" w:hAnsi="Times New Roman"/>
          <w:sz w:val="24"/>
          <w:szCs w:val="24"/>
          <w:lang w:val="en-US"/>
        </w:rPr>
        <w:t>)</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Done. They’ll be at the lawyer’s office within an hour. I’ll let you know.</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jc w:val="center"/>
        <w:rPr>
          <w:rFonts w:ascii="Times New Roman" w:hAnsi="Times New Roman" w:cs="Times New Roman"/>
          <w:sz w:val="24"/>
          <w:szCs w:val="24"/>
          <w:lang w:val="en-US"/>
        </w:rPr>
      </w:pPr>
      <w:r>
        <w:rPr>
          <w:rFonts w:cs="Times New Roman" w:ascii="Times New Roman" w:hAnsi="Times New Roman"/>
          <w:sz w:val="24"/>
          <w:szCs w:val="24"/>
          <w:lang w:val="en-US"/>
        </w:rPr>
        <w:t>RAINA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Send me an e-mail. (</w:t>
      </w:r>
      <w:r>
        <w:rPr>
          <w:rFonts w:cs="Times New Roman" w:ascii="Times New Roman" w:hAnsi="Times New Roman"/>
          <w:i/>
          <w:sz w:val="24"/>
          <w:szCs w:val="24"/>
          <w:lang w:val="en-US"/>
        </w:rPr>
        <w:t>Jennifer leaves. RAINA uses intercom</w:t>
      </w:r>
      <w:r>
        <w:rPr>
          <w:rFonts w:cs="Times New Roman" w:ascii="Times New Roman" w:hAnsi="Times New Roman"/>
          <w:sz w:val="24"/>
          <w:szCs w:val="24"/>
          <w:lang w:val="en-US"/>
        </w:rPr>
        <w:t>). Francine? I need you in my office right away.</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i/>
          <w:sz w:val="24"/>
          <w:szCs w:val="24"/>
          <w:lang w:val="en-US"/>
        </w:rPr>
        <w:t>Lights</w:t>
      </w:r>
    </w:p>
    <w:p>
      <w:pPr>
        <w:pStyle w:val="Normal"/>
        <w:spacing w:beforeAutospacing="1" w:afterAutospacing="1"/>
        <w:ind w:right="0" w:hanging="0"/>
        <w:rPr/>
      </w:pPr>
      <w:r>
        <w:rPr>
          <w:rFonts w:eastAsia="Times New Roman" w:cs="Times New Roman" w:ascii="Times New Roman" w:hAnsi="Times New Roman"/>
          <w:sz w:val="24"/>
          <w:szCs w:val="24"/>
          <w:lang w:eastAsia="en-CA"/>
        </w:rPr>
        <w:br/>
        <w:t xml:space="preserve">....................................... </w:t>
        <w:br/>
        <w:t xml:space="preserve">© copyright 2017 Quail Communications, all rights reserved. </w:t>
        <w:br/>
        <w:t xml:space="preserve">This is not the full script. The full script can be obtained by contacting the author. A royalty fee of $25.00 (Canadian) is requested and can be made via e-transfer or through PayPal by contacting the author at: </w:t>
      </w:r>
      <w:hyperlink r:id="rId2">
        <w:r>
          <w:rPr>
            <w:rStyle w:val="InternetLink"/>
            <w:rFonts w:eastAsia="Times New Roman" w:cs="Times New Roman" w:ascii="Times New Roman" w:hAnsi="Times New Roman"/>
            <w:sz w:val="24"/>
            <w:szCs w:val="24"/>
            <w:lang w:eastAsia="en-CA"/>
          </w:rPr>
          <w:t>rwhite@quailcommunications.ca</w:t>
        </w:r>
      </w:hyperlink>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imes New Roman">
    <w:charset w:val="01"/>
    <w:family w:val="swiss"/>
    <w:pitch w:val="default"/>
  </w:font>
  <w:font w:name="Arial">
    <w:charset w:val="01"/>
    <w:family w:val="swiss"/>
    <w:pitch w:val="default"/>
  </w:font>
  <w:font w:name="Tahoma">
    <w:charset w:val="01"/>
    <w:family w:val="swiss"/>
    <w:pitch w:val="default"/>
  </w:font>
</w:fonts>
</file>

<file path=word/settings.xml><?xml version="1.0" encoding="utf-8"?>
<w:settings xmlns:w="http://schemas.openxmlformats.org/wordprocessingml/2006/main">
  <w:zoom w:percent="100"/>
  <w:defaultTabStop w:val="720"/>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CA"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e66c3"/>
    <w:pPr>
      <w:widowControl/>
      <w:bidi w:val="0"/>
      <w:ind w:right="547" w:hanging="0"/>
      <w:jc w:val="left"/>
    </w:pPr>
    <w:rPr>
      <w:rFonts w:ascii="Calibri" w:hAnsi="Calibri" w:eastAsia="Calibri" w:cs="" w:asciiTheme="minorHAnsi" w:cstheme="minorBidi" w:eastAsiaTheme="minorHAnsi" w:hAnsiTheme="minorHAnsi"/>
      <w:color w:val="auto"/>
      <w:sz w:val="22"/>
      <w:szCs w:val="22"/>
      <w:lang w:val="en-CA" w:eastAsia="en-US" w:bidi="ar-SA"/>
    </w:rPr>
  </w:style>
  <w:style w:type="paragraph" w:styleId="Heading2">
    <w:name w:val="Heading 2"/>
    <w:basedOn w:val="Normal"/>
    <w:link w:val="Heading2Char"/>
    <w:uiPriority w:val="9"/>
    <w:qFormat/>
    <w:rsid w:val="0006776e"/>
    <w:pPr>
      <w:spacing w:beforeAutospacing="1" w:afterAutospacing="1"/>
      <w:ind w:right="0" w:hanging="0"/>
      <w:outlineLvl w:val="1"/>
    </w:pPr>
    <w:rPr>
      <w:rFonts w:ascii="Times New Roman" w:hAnsi="Times New Roman" w:eastAsia="Times New Roman" w:cs="Times New Roman"/>
      <w:b/>
      <w:bCs/>
      <w:sz w:val="36"/>
      <w:szCs w:val="36"/>
      <w:lang w:eastAsia="en-CA"/>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06776e"/>
    <w:rPr>
      <w:rFonts w:ascii="Times New Roman" w:hAnsi="Times New Roman" w:eastAsia="Times New Roman" w:cs="Times New Roman"/>
      <w:b/>
      <w:bCs/>
      <w:sz w:val="36"/>
      <w:szCs w:val="36"/>
      <w:lang w:eastAsia="en-CA"/>
    </w:rPr>
  </w:style>
  <w:style w:type="character" w:styleId="InternetLink">
    <w:name w:val="Internet Link"/>
    <w:basedOn w:val="DefaultParagraphFont"/>
    <w:uiPriority w:val="99"/>
    <w:unhideWhenUsed/>
    <w:rsid w:val="0006776e"/>
    <w:rPr>
      <w:color w:val="0000FF"/>
      <w:u w:val="single"/>
    </w:rPr>
  </w:style>
  <w:style w:type="character" w:styleId="Artpostdateicon" w:customStyle="1">
    <w:name w:val="art-postdateicon"/>
    <w:basedOn w:val="DefaultParagraphFont"/>
    <w:qFormat/>
    <w:rsid w:val="0006776e"/>
    <w:rPr/>
  </w:style>
  <w:style w:type="character" w:styleId="Artpostauthoricon" w:customStyle="1">
    <w:name w:val="art-postauthoricon"/>
    <w:basedOn w:val="DefaultParagraphFont"/>
    <w:qFormat/>
    <w:rsid w:val="0006776e"/>
    <w:rPr/>
  </w:style>
  <w:style w:type="character" w:styleId="ZTopofFormChar" w:customStyle="1">
    <w:name w:val="z-Top of Form Char"/>
    <w:basedOn w:val="DefaultParagraphFont"/>
    <w:link w:val="z-TopofForm"/>
    <w:uiPriority w:val="99"/>
    <w:semiHidden/>
    <w:qFormat/>
    <w:rsid w:val="0006776e"/>
    <w:rPr>
      <w:rFonts w:ascii="Arial" w:hAnsi="Arial" w:eastAsia="Times New Roman" w:cs="Arial"/>
      <w:vanish/>
      <w:sz w:val="16"/>
      <w:szCs w:val="16"/>
      <w:lang w:eastAsia="en-CA"/>
    </w:rPr>
  </w:style>
  <w:style w:type="character" w:styleId="Contentvote" w:customStyle="1">
    <w:name w:val="content_vote"/>
    <w:basedOn w:val="DefaultParagraphFont"/>
    <w:qFormat/>
    <w:rsid w:val="0006776e"/>
    <w:rPr/>
  </w:style>
  <w:style w:type="character" w:styleId="ZBottomofFormChar" w:customStyle="1">
    <w:name w:val="z-Bottom of Form Char"/>
    <w:basedOn w:val="DefaultParagraphFont"/>
    <w:link w:val="z-BottomofForm"/>
    <w:uiPriority w:val="99"/>
    <w:semiHidden/>
    <w:qFormat/>
    <w:rsid w:val="0006776e"/>
    <w:rPr>
      <w:rFonts w:ascii="Arial" w:hAnsi="Arial" w:eastAsia="Times New Roman" w:cs="Arial"/>
      <w:vanish/>
      <w:sz w:val="16"/>
      <w:szCs w:val="16"/>
      <w:lang w:eastAsia="en-CA"/>
    </w:rPr>
  </w:style>
  <w:style w:type="character" w:styleId="Strong">
    <w:name w:val="Strong"/>
    <w:basedOn w:val="DefaultParagraphFont"/>
    <w:uiPriority w:val="22"/>
    <w:qFormat/>
    <w:rsid w:val="0006776e"/>
    <w:rPr>
      <w:b/>
      <w:bCs/>
    </w:rPr>
  </w:style>
  <w:style w:type="character" w:styleId="BalloonTextChar" w:customStyle="1">
    <w:name w:val="Balloon Text Char"/>
    <w:basedOn w:val="DefaultParagraphFont"/>
    <w:link w:val="BalloonText"/>
    <w:uiPriority w:val="99"/>
    <w:semiHidden/>
    <w:qFormat/>
    <w:rsid w:val="0006776e"/>
    <w:rPr>
      <w:rFonts w:ascii="Tahoma" w:hAnsi="Tahoma" w:cs="Tahoma"/>
      <w:sz w:val="16"/>
      <w:szCs w:val="16"/>
    </w:rPr>
  </w:style>
  <w:style w:type="character" w:styleId="Emphasis">
    <w:name w:val="Emphasis"/>
    <w:basedOn w:val="DefaultParagraphFont"/>
    <w:uiPriority w:val="20"/>
    <w:qFormat/>
    <w:rsid w:val="00db6de8"/>
    <w:rPr>
      <w:i/>
      <w:iCs/>
    </w:rPr>
  </w:style>
  <w:style w:type="paragraph" w:styleId="Heading">
    <w:name w:val="Heading"/>
    <w:basedOn w:val="Normal"/>
    <w:next w:val="TextBody"/>
    <w:qFormat/>
    <w:pPr>
      <w:keepNext w:val="true"/>
      <w:spacing w:before="240" w:after="120"/>
    </w:pPr>
    <w:rPr>
      <w:rFonts w:ascii="Calibri" w:hAnsi="Calibri"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Unseen" w:customStyle="1">
    <w:name w:val="unseen"/>
    <w:basedOn w:val="Normal"/>
    <w:qFormat/>
    <w:rsid w:val="0006776e"/>
    <w:pPr>
      <w:spacing w:beforeAutospacing="1" w:afterAutospacing="1"/>
      <w:ind w:right="0" w:hanging="0"/>
    </w:pPr>
    <w:rPr>
      <w:rFonts w:ascii="Times New Roman" w:hAnsi="Times New Roman" w:eastAsia="Times New Roman" w:cs="Times New Roman"/>
      <w:sz w:val="24"/>
      <w:szCs w:val="24"/>
      <w:lang w:eastAsia="en-CA"/>
    </w:rPr>
  </w:style>
  <w:style w:type="paragraph" w:styleId="HTMLTopofForm">
    <w:name w:val="HTML Top of Form"/>
    <w:basedOn w:val="Normal"/>
    <w:next w:val="Normal"/>
    <w:link w:val="z-TopofFormChar"/>
    <w:uiPriority w:val="99"/>
    <w:semiHidden/>
    <w:unhideWhenUsed/>
    <w:qFormat/>
    <w:rsid w:val="0006776e"/>
    <w:pPr>
      <w:pBdr>
        <w:bottom w:val="single" w:sz="6" w:space="1" w:color="00000A"/>
      </w:pBdr>
      <w:ind w:right="0" w:hanging="0"/>
      <w:jc w:val="center"/>
    </w:pPr>
    <w:rPr>
      <w:rFonts w:ascii="Arial" w:hAnsi="Arial" w:eastAsia="Times New Roman" w:cs="Arial"/>
      <w:vanish/>
      <w:sz w:val="16"/>
      <w:szCs w:val="16"/>
      <w:lang w:eastAsia="en-CA"/>
    </w:rPr>
  </w:style>
  <w:style w:type="paragraph" w:styleId="HTMLBottomofForm">
    <w:name w:val="HTML Bottom of Form"/>
    <w:basedOn w:val="Normal"/>
    <w:next w:val="Normal"/>
    <w:link w:val="z-BottomofFormChar"/>
    <w:uiPriority w:val="99"/>
    <w:semiHidden/>
    <w:unhideWhenUsed/>
    <w:qFormat/>
    <w:rsid w:val="0006776e"/>
    <w:pPr>
      <w:pBdr>
        <w:top w:val="single" w:sz="6" w:space="1" w:color="00000A"/>
      </w:pBdr>
      <w:ind w:right="0" w:hanging="0"/>
      <w:jc w:val="center"/>
    </w:pPr>
    <w:rPr>
      <w:rFonts w:ascii="Arial" w:hAnsi="Arial" w:eastAsia="Times New Roman" w:cs="Arial"/>
      <w:vanish/>
      <w:sz w:val="16"/>
      <w:szCs w:val="16"/>
      <w:lang w:eastAsia="en-CA"/>
    </w:rPr>
  </w:style>
  <w:style w:type="paragraph" w:styleId="NormalWeb">
    <w:name w:val="Normal (Web)"/>
    <w:basedOn w:val="Normal"/>
    <w:uiPriority w:val="99"/>
    <w:semiHidden/>
    <w:unhideWhenUsed/>
    <w:qFormat/>
    <w:rsid w:val="0006776e"/>
    <w:pPr>
      <w:spacing w:beforeAutospacing="1" w:afterAutospacing="1"/>
      <w:ind w:right="0" w:hanging="0"/>
    </w:pPr>
    <w:rPr>
      <w:rFonts w:ascii="Times New Roman" w:hAnsi="Times New Roman" w:eastAsia="Times New Roman" w:cs="Times New Roman"/>
      <w:sz w:val="24"/>
      <w:szCs w:val="24"/>
      <w:lang w:eastAsia="en-CA"/>
    </w:rPr>
  </w:style>
  <w:style w:type="paragraph" w:styleId="BalloonText">
    <w:name w:val="Balloon Text"/>
    <w:basedOn w:val="Normal"/>
    <w:link w:val="BalloonTextChar"/>
    <w:uiPriority w:val="99"/>
    <w:semiHidden/>
    <w:unhideWhenUsed/>
    <w:qFormat/>
    <w:rsid w:val="0006776e"/>
    <w:pPr/>
    <w:rPr>
      <w:rFonts w:ascii="Tahoma" w:hAnsi="Tahoma" w:cs="Tahoma"/>
      <w:sz w:val="16"/>
      <w:szCs w:val="16"/>
    </w:rPr>
  </w:style>
  <w:style w:type="paragraph" w:styleId="Xmsonormal" w:customStyle="1">
    <w:name w:val="x_msonormal"/>
    <w:basedOn w:val="Normal"/>
    <w:qFormat/>
    <w:rsid w:val="00db6de8"/>
    <w:pPr>
      <w:spacing w:beforeAutospacing="1" w:afterAutospacing="1"/>
      <w:ind w:right="0" w:hanging="0"/>
    </w:pPr>
    <w:rPr>
      <w:rFonts w:ascii="Times New Roman" w:hAnsi="Times New Roman" w:eastAsia="Times New Roman" w:cs="Times New Roman"/>
      <w:sz w:val="24"/>
      <w:szCs w:val="24"/>
      <w:lang w:eastAsia="en-C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white@quailcommunications.ca"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Application>LibreOffice/5.3.7.2$Windows_X86_64 LibreOffice_project/6b8ed514a9f8b44d37a1b96673cbbdd077e24059</Application>
  <Pages>11</Pages>
  <Words>2617</Words>
  <Characters>12298</Characters>
  <CharactersWithSpaces>14771</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2018-02-01T18:42:00Z</dcterms:created>
  <dc:creator>RDW</dc:creator>
  <dc:description/>
  <dc:language>en-NZ</dc:language>
  <cp:lastModifiedBy/>
  <dcterms:modified xsi:type="dcterms:W3CDTF">2018-03-08T12:47:22Z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